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lorful List - Accent 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 w:firstLine="0"/>
        <w:rPr>
          <w:rFonts w:ascii="Georgia" w:cs="Georgia" w:hAnsi="Georgia" w:eastAsia="Georgia"/>
          <w:b w:val="1"/>
          <w:bCs w:val="1"/>
          <w:i w:val="1"/>
          <w:iCs w:val="1"/>
          <w:sz w:val="28"/>
          <w:szCs w:val="28"/>
        </w:rPr>
      </w:pPr>
      <w:r>
        <w:rPr>
          <w:rFonts w:ascii="Helvetica Neue" w:hAnsi="Helvetica Neue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164464</wp:posOffset>
            </wp:positionH>
            <wp:positionV relativeFrom="page">
              <wp:posOffset>292309</wp:posOffset>
            </wp:positionV>
            <wp:extent cx="5936615" cy="64601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shot 2019-11-17 at 16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6460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Georgia" w:hAnsi="Georgia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Оргкомитет проекта “Три века петербургской кухни” приглашает Вас присоединиться к проекту</w:t>
      </w:r>
      <w:r>
        <w:rPr>
          <w:rFonts w:ascii="Georgia" w:hAnsi="Georgia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Georgia" w:hAnsi="Georgia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посвященному сохранению и возрождению традиций кухни нашего города</w:t>
      </w:r>
      <w:r>
        <w:rPr>
          <w:rFonts w:ascii="Georgia" w:hAnsi="Georgia"/>
          <w:b w:val="1"/>
          <w:bCs w:val="1"/>
          <w:i w:val="1"/>
          <w:iCs w:val="1"/>
          <w:sz w:val="28"/>
          <w:szCs w:val="28"/>
          <w:rtl w:val="0"/>
          <w:lang w:val="ru-RU"/>
        </w:rPr>
        <w:t>.</w:t>
      </w:r>
    </w:p>
    <w:p>
      <w:pPr>
        <w:pStyle w:val="Normal.0"/>
        <w:rPr>
          <w:rFonts w:ascii="Georgia" w:cs="Georgia" w:hAnsi="Georgia" w:eastAsia="Georgia"/>
          <w:b w:val="1"/>
          <w:bCs w:val="1"/>
          <w:i w:val="1"/>
          <w:iCs w:val="1"/>
          <w:sz w:val="28"/>
          <w:szCs w:val="28"/>
        </w:rPr>
      </w:pPr>
    </w:p>
    <w:p>
      <w:pPr>
        <w:pStyle w:val="Colorful List - Accent 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 w:firstLine="0"/>
        <w:rPr>
          <w:rFonts w:ascii="Georgia" w:cs="Georgia" w:hAnsi="Georgia" w:eastAsia="Georgia"/>
          <w:b w:val="1"/>
          <w:bCs w:val="1"/>
          <w:sz w:val="28"/>
          <w:szCs w:val="28"/>
        </w:rPr>
      </w:pPr>
      <w:r>
        <w:rPr>
          <w:rFonts w:ascii="Georgia" w:hAnsi="Georgia" w:hint="default"/>
          <w:b w:val="1"/>
          <w:bCs w:val="1"/>
          <w:sz w:val="28"/>
          <w:szCs w:val="28"/>
          <w:rtl w:val="0"/>
          <w:lang w:val="ru-RU"/>
        </w:rPr>
        <w:t>Проект включает в себя несколько этапов</w:t>
      </w:r>
      <w:r>
        <w:rPr>
          <w:rFonts w:ascii="Georgia" w:hAnsi="Georgia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Colorful List - Accent 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 w:firstLine="0"/>
        <w:rPr>
          <w:rFonts w:ascii="Georgia" w:cs="Georgia" w:hAnsi="Georgia" w:eastAsia="Georgia"/>
        </w:rPr>
      </w:pPr>
    </w:p>
    <w:p>
      <w:pPr>
        <w:pStyle w:val="Colorful List - Accent 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 w:firstLine="0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ru-RU"/>
        </w:rPr>
        <w:t xml:space="preserve">1. </w:t>
      </w:r>
      <w:r>
        <w:rPr>
          <w:rFonts w:ascii="Georgia" w:hAnsi="Georgia" w:hint="default"/>
          <w:rtl w:val="0"/>
          <w:lang w:val="ru-RU"/>
        </w:rPr>
        <w:t xml:space="preserve">Участие </w:t>
      </w:r>
      <w:r>
        <w:rPr>
          <w:rFonts w:ascii="Georgia" w:hAnsi="Georgia" w:hint="default"/>
          <w:b w:val="1"/>
          <w:bCs w:val="1"/>
          <w:rtl w:val="0"/>
          <w:lang w:val="ru-RU"/>
        </w:rPr>
        <w:t>в гастрономическом фестивале “Три века петербургской кухни”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 xml:space="preserve">который пройдет в Петербурге в конце января </w:t>
      </w:r>
      <w:r>
        <w:rPr>
          <w:rFonts w:ascii="Georgia" w:hAnsi="Georgia"/>
          <w:rtl w:val="0"/>
          <w:lang w:val="ru-RU"/>
        </w:rPr>
        <w:t xml:space="preserve">2020 </w:t>
      </w:r>
      <w:r>
        <w:rPr>
          <w:rFonts w:ascii="Georgia" w:hAnsi="Georgia" w:hint="default"/>
          <w:rtl w:val="0"/>
          <w:lang w:val="ru-RU"/>
        </w:rPr>
        <w:t>года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Мы приглашаем рестораны в течение фестиваля представить своим гостям одно или несколько блюд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созданных по рецептам из книги Игнатия Радецкого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Рецепты могут быть адаптированы к современным реалиям и продуктам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но сохранять дух оригинального рецепта</w:t>
      </w:r>
      <w:r>
        <w:rPr>
          <w:rFonts w:ascii="Georgia" w:hAnsi="Georgia"/>
          <w:rtl w:val="0"/>
          <w:lang w:val="ru-RU"/>
        </w:rPr>
        <w:t>.</w:t>
      </w:r>
    </w:p>
    <w:p>
      <w:pPr>
        <w:pStyle w:val="Colorful List - Accent 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 w:firstLine="0"/>
        <w:rPr>
          <w:rFonts w:ascii="Georgia" w:cs="Georgia" w:hAnsi="Georgia" w:eastAsia="Georgia"/>
        </w:rPr>
      </w:pPr>
    </w:p>
    <w:p>
      <w:pPr>
        <w:pStyle w:val="Colorful List - Accent 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 w:firstLine="0"/>
        <w:rPr>
          <w:rFonts w:ascii="Georgia" w:cs="Georgia" w:hAnsi="Georgia" w:eastAsia="Georgia"/>
        </w:rPr>
      </w:pPr>
      <w:r>
        <w:rPr>
          <w:rFonts w:ascii="Georgia" w:hAnsi="Georgia" w:hint="default"/>
          <w:rtl w:val="0"/>
          <w:lang w:val="ru-RU"/>
        </w:rPr>
        <w:t xml:space="preserve">Для участия в фестивале необходимо подать заявку до </w:t>
      </w:r>
      <w:r>
        <w:rPr>
          <w:rFonts w:ascii="Georgia" w:hAnsi="Georgia"/>
          <w:rtl w:val="0"/>
          <w:lang w:val="ru-RU"/>
        </w:rPr>
        <w:t xml:space="preserve">15 </w:t>
      </w:r>
      <w:r>
        <w:rPr>
          <w:rFonts w:ascii="Georgia" w:hAnsi="Georgia" w:hint="default"/>
          <w:rtl w:val="0"/>
          <w:lang w:val="ru-RU"/>
        </w:rPr>
        <w:t>декабря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 xml:space="preserve">а до </w:t>
      </w:r>
      <w:r>
        <w:rPr>
          <w:rFonts w:ascii="Georgia" w:hAnsi="Georgia"/>
          <w:rtl w:val="0"/>
          <w:lang w:val="ru-RU"/>
        </w:rPr>
        <w:t xml:space="preserve">15 </w:t>
      </w:r>
      <w:r>
        <w:rPr>
          <w:rFonts w:ascii="Georgia" w:hAnsi="Georgia" w:hint="default"/>
          <w:rtl w:val="0"/>
          <w:lang w:val="ru-RU"/>
        </w:rPr>
        <w:t>января согласовать с оргкомитетом блюдо фестиваля</w:t>
      </w:r>
      <w:r>
        <w:rPr>
          <w:rFonts w:ascii="Georgia" w:hAnsi="Georgia"/>
          <w:rtl w:val="0"/>
          <w:lang w:val="ru-RU"/>
        </w:rPr>
        <w:t xml:space="preserve">. </w:t>
      </w:r>
    </w:p>
    <w:p>
      <w:pPr>
        <w:pStyle w:val="Colorful List - Accent 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 w:firstLine="0"/>
        <w:rPr>
          <w:rFonts w:ascii="Georgia" w:cs="Georgia" w:hAnsi="Georgia" w:eastAsia="Georgia"/>
        </w:rPr>
      </w:pPr>
    </w:p>
    <w:p>
      <w:pPr>
        <w:pStyle w:val="Colorful List - Accent 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 w:firstLine="0"/>
        <w:rPr>
          <w:rFonts w:ascii="Georgia" w:cs="Georgia" w:hAnsi="Georgia" w:eastAsia="Georgia"/>
        </w:rPr>
      </w:pPr>
      <w:r>
        <w:rPr>
          <w:rFonts w:ascii="Georgia" w:hAnsi="Georgia" w:hint="default"/>
          <w:rtl w:val="0"/>
          <w:lang w:val="ru-RU"/>
        </w:rPr>
        <w:t>Оргкомитет фестиваля берет на себя его продвижение в городских СМИ и на уровне Правительства Санкт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Петербурга</w:t>
      </w:r>
      <w:r>
        <w:rPr>
          <w:rFonts w:ascii="Georgia" w:hAnsi="Georgia"/>
          <w:rtl w:val="0"/>
          <w:lang w:val="ru-RU"/>
        </w:rPr>
        <w:t>.</w:t>
      </w:r>
    </w:p>
    <w:p>
      <w:pPr>
        <w:pStyle w:val="Colorful List - Accent 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 w:firstLine="0"/>
        <w:rPr>
          <w:rFonts w:ascii="Georgia" w:cs="Georgia" w:hAnsi="Georgia" w:eastAsia="Georgia"/>
        </w:rPr>
      </w:pPr>
    </w:p>
    <w:p>
      <w:pPr>
        <w:pStyle w:val="Normal.0"/>
        <w:jc w:val="center"/>
        <w:rPr>
          <w:rFonts w:ascii="Georgia" w:cs="Georgia" w:hAnsi="Georgia" w:eastAsia="Georgia"/>
          <w:b w:val="1"/>
          <w:bCs w:val="1"/>
          <w:i w:val="1"/>
          <w:iCs w:val="1"/>
          <w:sz w:val="48"/>
          <w:szCs w:val="48"/>
        </w:rPr>
      </w:pPr>
      <w:r>
        <w:rPr>
          <w:rFonts w:ascii="Georgia" w:hAnsi="Georgia" w:hint="default"/>
          <w:b w:val="1"/>
          <w:bCs w:val="1"/>
          <w:i w:val="1"/>
          <w:iCs w:val="1"/>
          <w:sz w:val="48"/>
          <w:szCs w:val="48"/>
          <w:rtl w:val="0"/>
          <w:lang w:val="ru-RU"/>
        </w:rPr>
        <w:t>Заявка участника</w:t>
      </w:r>
    </w:p>
    <w:p>
      <w:pPr>
        <w:pStyle w:val="Normal.0"/>
        <w:rPr>
          <w:rFonts w:ascii="Georgia" w:cs="Georgia" w:hAnsi="Georgia" w:eastAsia="Georgia"/>
        </w:rPr>
      </w:pPr>
    </w:p>
    <w:p>
      <w:pPr>
        <w:pStyle w:val="Normal.0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 w:hint="default"/>
          <w:b w:val="1"/>
          <w:bCs w:val="1"/>
          <w:sz w:val="24"/>
          <w:szCs w:val="24"/>
          <w:rtl w:val="0"/>
          <w:lang w:val="ru-RU"/>
        </w:rPr>
        <w:t>Контактные данные участника</w:t>
      </w:r>
      <w:r>
        <w:rPr>
          <w:rFonts w:ascii="Georgia" w:hAnsi="Georgia"/>
          <w:b w:val="1"/>
          <w:bCs w:val="1"/>
          <w:sz w:val="24"/>
          <w:szCs w:val="24"/>
          <w:rtl w:val="0"/>
          <w:lang w:val="ru-RU"/>
        </w:rPr>
        <w:t>:</w:t>
      </w:r>
    </w:p>
    <w:tbl>
      <w:tblPr>
        <w:tblW w:w="934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72"/>
        <w:gridCol w:w="4673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672"/>
            <w:tcBorders>
              <w:top w:val="single" w:color="2e74b5" w:sz="4" w:space="0" w:shadow="0" w:frame="0"/>
              <w:left w:val="nil"/>
              <w:bottom w:val="single" w:color="2e74b5" w:sz="4" w:space="0" w:shadow="0" w:frame="0"/>
              <w:right w:val="single" w:color="2e74b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Georgia" w:hAnsi="Georgia" w:hint="default"/>
                <w:sz w:val="24"/>
                <w:szCs w:val="24"/>
                <w:rtl w:val="0"/>
                <w:lang w:val="ru-RU"/>
              </w:rPr>
              <w:t>Название заведения</w:t>
            </w:r>
          </w:p>
        </w:tc>
        <w:tc>
          <w:tcPr>
            <w:tcW w:type="dxa" w:w="4673"/>
            <w:tcBorders>
              <w:top w:val="single" w:color="2e74b5" w:sz="4" w:space="0" w:shadow="0" w:frame="0"/>
              <w:left w:val="single" w:color="2e74b5" w:sz="4" w:space="0" w:shadow="0" w:frame="0"/>
              <w:bottom w:val="single" w:color="2e74b5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672"/>
            <w:tcBorders>
              <w:top w:val="single" w:color="2e74b5" w:sz="4" w:space="0" w:shadow="0" w:frame="0"/>
              <w:left w:val="nil"/>
              <w:bottom w:val="single" w:color="2e74b5" w:sz="4" w:space="0" w:shadow="0" w:frame="0"/>
              <w:right w:val="single" w:color="2e74b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Georgia" w:hAnsi="Georgia" w:hint="default"/>
                <w:sz w:val="24"/>
                <w:szCs w:val="24"/>
                <w:rtl w:val="0"/>
                <w:lang w:val="ru-RU"/>
              </w:rPr>
              <w:t>Имя контактного лица</w:t>
            </w:r>
          </w:p>
        </w:tc>
        <w:tc>
          <w:tcPr>
            <w:tcW w:type="dxa" w:w="4673"/>
            <w:tcBorders>
              <w:top w:val="single" w:color="2e74b5" w:sz="4" w:space="0" w:shadow="0" w:frame="0"/>
              <w:left w:val="single" w:color="2e74b5" w:sz="4" w:space="0" w:shadow="0" w:frame="0"/>
              <w:bottom w:val="single" w:color="2e74b5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672"/>
            <w:tcBorders>
              <w:top w:val="single" w:color="2e74b5" w:sz="4" w:space="0" w:shadow="0" w:frame="0"/>
              <w:left w:val="nil"/>
              <w:bottom w:val="single" w:color="2e74b5" w:sz="4" w:space="0" w:shadow="0" w:frame="0"/>
              <w:right w:val="single" w:color="2e74b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Georgia" w:hAnsi="Georgia" w:hint="default"/>
                <w:sz w:val="24"/>
                <w:szCs w:val="24"/>
                <w:rtl w:val="0"/>
                <w:lang w:val="ru-RU"/>
              </w:rPr>
              <w:t>Электронный адрес контактного лица</w:t>
            </w:r>
          </w:p>
        </w:tc>
        <w:tc>
          <w:tcPr>
            <w:tcW w:type="dxa" w:w="4673"/>
            <w:tcBorders>
              <w:top w:val="single" w:color="2e74b5" w:sz="4" w:space="0" w:shadow="0" w:frame="0"/>
              <w:left w:val="single" w:color="2e74b5" w:sz="4" w:space="0" w:shadow="0" w:frame="0"/>
              <w:bottom w:val="single" w:color="2e74b5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672"/>
            <w:tcBorders>
              <w:top w:val="single" w:color="2e74b5" w:sz="4" w:space="0" w:shadow="0" w:frame="0"/>
              <w:left w:val="nil"/>
              <w:bottom w:val="single" w:color="2e74b5" w:sz="4" w:space="0" w:shadow="0" w:frame="0"/>
              <w:right w:val="single" w:color="2e74b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Georgia" w:hAnsi="Georgia" w:hint="default"/>
                <w:sz w:val="24"/>
                <w:szCs w:val="24"/>
                <w:rtl w:val="0"/>
                <w:lang w:val="ru-RU"/>
              </w:rPr>
              <w:t>Телефон контактного лица</w:t>
            </w:r>
          </w:p>
        </w:tc>
        <w:tc>
          <w:tcPr>
            <w:tcW w:type="dxa" w:w="4673"/>
            <w:tcBorders>
              <w:top w:val="single" w:color="2e74b5" w:sz="4" w:space="0" w:shadow="0" w:frame="0"/>
              <w:left w:val="single" w:color="2e74b5" w:sz="4" w:space="0" w:shadow="0" w:frame="0"/>
              <w:bottom w:val="single" w:color="2e74b5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rPr>
          <w:rFonts w:ascii="Georgia" w:cs="Georgia" w:hAnsi="Georgia" w:eastAsia="Georgia"/>
          <w:b w:val="1"/>
          <w:bCs w:val="1"/>
          <w:sz w:val="24"/>
          <w:szCs w:val="24"/>
        </w:rPr>
      </w:pPr>
    </w:p>
    <w:p>
      <w:pPr>
        <w:pStyle w:val="Normal.0"/>
        <w:rPr>
          <w:rFonts w:ascii="Georgia" w:cs="Georgia" w:hAnsi="Georgia" w:eastAsia="Georgia"/>
        </w:rPr>
      </w:pPr>
    </w:p>
    <w:p>
      <w:pPr>
        <w:pStyle w:val="Normal.0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 w:hint="default"/>
          <w:b w:val="1"/>
          <w:bCs w:val="1"/>
          <w:sz w:val="24"/>
          <w:szCs w:val="24"/>
          <w:rtl w:val="0"/>
          <w:lang w:val="ru-RU"/>
        </w:rPr>
        <w:t>Карточка участника</w:t>
      </w:r>
      <w:r>
        <w:rPr>
          <w:rFonts w:ascii="Georgia" w:hAnsi="Georgia"/>
          <w:b w:val="1"/>
          <w:bCs w:val="1"/>
          <w:sz w:val="24"/>
          <w:szCs w:val="24"/>
          <w:rtl w:val="0"/>
          <w:lang w:val="ru-RU"/>
        </w:rPr>
        <w:t>:</w:t>
      </w:r>
    </w:p>
    <w:tbl>
      <w:tblPr>
        <w:tblW w:w="934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15"/>
        <w:gridCol w:w="3115"/>
        <w:gridCol w:w="3115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115"/>
            <w:tcBorders>
              <w:top w:val="single" w:color="2e74b5" w:sz="4" w:space="0" w:shadow="0" w:frame="0"/>
              <w:left w:val="nil"/>
              <w:bottom w:val="single" w:color="2e74b5" w:sz="4" w:space="0" w:shadow="0" w:frame="0"/>
              <w:right w:val="single" w:color="2e74b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5"/>
            <w:tcBorders>
              <w:top w:val="single" w:color="2e74b5" w:sz="4" w:space="0" w:shadow="0" w:frame="0"/>
              <w:left w:val="single" w:color="2e74b5" w:sz="4" w:space="0" w:shadow="0" w:frame="0"/>
              <w:bottom w:val="single" w:color="2e74b5" w:sz="4" w:space="0" w:shadow="0" w:frame="0"/>
              <w:right w:val="single" w:color="2e74b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Georgia" w:hAnsi="Georgia" w:hint="default"/>
                <w:sz w:val="24"/>
                <w:szCs w:val="24"/>
                <w:rtl w:val="0"/>
                <w:lang w:val="ru-RU"/>
              </w:rPr>
              <w:t>На русском языке</w:t>
            </w:r>
          </w:p>
        </w:tc>
        <w:tc>
          <w:tcPr>
            <w:tcW w:type="dxa" w:w="3115"/>
            <w:tcBorders>
              <w:top w:val="single" w:color="2e74b5" w:sz="4" w:space="0" w:shadow="0" w:frame="0"/>
              <w:left w:val="single" w:color="2e74b5" w:sz="4" w:space="0" w:shadow="0" w:frame="0"/>
              <w:bottom w:val="single" w:color="2e74b5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Georgia" w:hAnsi="Georgia" w:hint="default"/>
                <w:sz w:val="24"/>
                <w:szCs w:val="24"/>
                <w:rtl w:val="0"/>
                <w:lang w:val="ru-RU"/>
              </w:rPr>
              <w:t>На английском языке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115"/>
            <w:tcBorders>
              <w:top w:val="single" w:color="2e74b5" w:sz="4" w:space="0" w:shadow="0" w:frame="0"/>
              <w:left w:val="nil"/>
              <w:bottom w:val="single" w:color="2e74b5" w:sz="4" w:space="0" w:shadow="0" w:frame="0"/>
              <w:right w:val="single" w:color="2e74b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Georgia" w:hAnsi="Georgia" w:hint="default"/>
                <w:sz w:val="24"/>
                <w:szCs w:val="24"/>
                <w:rtl w:val="0"/>
                <w:lang w:val="ru-RU"/>
              </w:rPr>
              <w:t>Название заведения</w:t>
            </w:r>
          </w:p>
        </w:tc>
        <w:tc>
          <w:tcPr>
            <w:tcW w:type="dxa" w:w="3115"/>
            <w:tcBorders>
              <w:top w:val="single" w:color="2e74b5" w:sz="4" w:space="0" w:shadow="0" w:frame="0"/>
              <w:left w:val="single" w:color="2e74b5" w:sz="4" w:space="0" w:shadow="0" w:frame="0"/>
              <w:bottom w:val="single" w:color="2e74b5" w:sz="4" w:space="0" w:shadow="0" w:frame="0"/>
              <w:right w:val="single" w:color="2e74b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5"/>
            <w:tcBorders>
              <w:top w:val="single" w:color="2e74b5" w:sz="4" w:space="0" w:shadow="0" w:frame="0"/>
              <w:left w:val="single" w:color="2e74b5" w:sz="4" w:space="0" w:shadow="0" w:frame="0"/>
              <w:bottom w:val="single" w:color="2e74b5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Georgia" w:hAnsi="Georgia" w:hint="default"/>
                <w:rtl w:val="0"/>
                <w:lang w:val="ru-RU"/>
              </w:rPr>
              <w:t xml:space="preserve">  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115"/>
            <w:tcBorders>
              <w:top w:val="single" w:color="2e74b5" w:sz="4" w:space="0" w:shadow="0" w:frame="0"/>
              <w:left w:val="nil"/>
              <w:bottom w:val="single" w:color="2e74b5" w:sz="4" w:space="0" w:shadow="0" w:frame="0"/>
              <w:right w:val="single" w:color="2e74b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Georgia" w:hAnsi="Georgia" w:hint="default"/>
                <w:sz w:val="24"/>
                <w:szCs w:val="24"/>
                <w:rtl w:val="0"/>
                <w:lang w:val="ru-RU"/>
              </w:rPr>
              <w:t>Адрес</w:t>
            </w:r>
          </w:p>
        </w:tc>
        <w:tc>
          <w:tcPr>
            <w:tcW w:type="dxa" w:w="3115"/>
            <w:tcBorders>
              <w:top w:val="single" w:color="2e74b5" w:sz="4" w:space="0" w:shadow="0" w:frame="0"/>
              <w:left w:val="single" w:color="2e74b5" w:sz="4" w:space="0" w:shadow="0" w:frame="0"/>
              <w:bottom w:val="single" w:color="2e74b5" w:sz="4" w:space="0" w:shadow="0" w:frame="0"/>
              <w:right w:val="single" w:color="2e74b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Georgia" w:hAnsi="Georgia"/>
                <w:sz w:val="24"/>
                <w:szCs w:val="24"/>
                <w:rtl w:val="0"/>
                <w:lang w:val="ru-RU"/>
              </w:rPr>
              <w:t xml:space="preserve">   </w:t>
            </w:r>
          </w:p>
        </w:tc>
        <w:tc>
          <w:tcPr>
            <w:tcW w:type="dxa" w:w="3115"/>
            <w:tcBorders>
              <w:top w:val="single" w:color="2e74b5" w:sz="4" w:space="0" w:shadow="0" w:frame="0"/>
              <w:left w:val="single" w:color="2e74b5" w:sz="4" w:space="0" w:shadow="0" w:frame="0"/>
              <w:bottom w:val="single" w:color="2e74b5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Georgia" w:hAnsi="Georgia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3115"/>
            <w:tcBorders>
              <w:top w:val="single" w:color="2e74b5" w:sz="4" w:space="0" w:shadow="0" w:frame="0"/>
              <w:left w:val="nil"/>
              <w:bottom w:val="single" w:color="2e74b5" w:sz="4" w:space="0" w:shadow="0" w:frame="0"/>
              <w:right w:val="single" w:color="2e74b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Georgia" w:hAnsi="Georgia" w:hint="default"/>
                <w:sz w:val="24"/>
                <w:szCs w:val="24"/>
                <w:rtl w:val="0"/>
                <w:lang w:val="ru-RU"/>
              </w:rPr>
              <w:t xml:space="preserve">Телефон в формате </w:t>
            </w:r>
            <w:r>
              <w:rPr>
                <w:rFonts w:ascii="Georgia" w:hAnsi="Georgia"/>
                <w:sz w:val="24"/>
                <w:szCs w:val="24"/>
                <w:rtl w:val="0"/>
                <w:lang w:val="ru-RU"/>
              </w:rPr>
              <w:t>+7 (</w:t>
            </w:r>
            <w:r>
              <w:rPr>
                <w:rFonts w:ascii="Georgia" w:hAnsi="Georgia" w:hint="default"/>
                <w:sz w:val="24"/>
                <w:szCs w:val="24"/>
                <w:rtl w:val="0"/>
                <w:lang w:val="ru-RU"/>
              </w:rPr>
              <w:t>ХХХ</w:t>
            </w:r>
            <w:r>
              <w:rPr>
                <w:rFonts w:ascii="Georgia" w:hAnsi="Georgia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Fonts w:ascii="Georgia" w:hAnsi="Georgia" w:hint="default"/>
                <w:sz w:val="24"/>
                <w:szCs w:val="24"/>
                <w:rtl w:val="0"/>
                <w:lang w:val="ru-RU"/>
              </w:rPr>
              <w:t>ХХХ</w:t>
            </w:r>
            <w:r>
              <w:rPr>
                <w:rFonts w:ascii="Georgia" w:hAnsi="Georgia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Georgia" w:hAnsi="Georgia" w:hint="default"/>
                <w:sz w:val="24"/>
                <w:szCs w:val="24"/>
                <w:rtl w:val="0"/>
                <w:lang w:val="ru-RU"/>
              </w:rPr>
              <w:t>ХХ</w:t>
            </w:r>
            <w:r>
              <w:rPr>
                <w:rFonts w:ascii="Georgia" w:hAnsi="Georgia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Georgia" w:hAnsi="Georgia" w:hint="default"/>
                <w:sz w:val="24"/>
                <w:szCs w:val="24"/>
                <w:rtl w:val="0"/>
                <w:lang w:val="ru-RU"/>
              </w:rPr>
              <w:t>ХХ</w:t>
            </w:r>
          </w:p>
        </w:tc>
        <w:tc>
          <w:tcPr>
            <w:tcW w:type="dxa" w:w="3115"/>
            <w:tcBorders>
              <w:top w:val="single" w:color="2e74b5" w:sz="4" w:space="0" w:shadow="0" w:frame="0"/>
              <w:left w:val="single" w:color="2e74b5" w:sz="4" w:space="0" w:shadow="0" w:frame="0"/>
              <w:bottom w:val="single" w:color="2e74b5" w:sz="4" w:space="0" w:shadow="0" w:frame="0"/>
              <w:right w:val="single" w:color="2e74b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5"/>
            <w:tcBorders>
              <w:top w:val="single" w:color="2e74b5" w:sz="4" w:space="0" w:shadow="0" w:frame="0"/>
              <w:left w:val="single" w:color="2e74b5" w:sz="4" w:space="0" w:shadow="0" w:frame="0"/>
              <w:bottom w:val="single" w:color="2e74b5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Georgia" w:hAnsi="Georgia"/>
                <w:sz w:val="24"/>
                <w:szCs w:val="24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3115"/>
            <w:tcBorders>
              <w:top w:val="single" w:color="2e74b5" w:sz="4" w:space="0" w:shadow="0" w:frame="0"/>
              <w:left w:val="nil"/>
              <w:bottom w:val="single" w:color="2e74b5" w:sz="4" w:space="0" w:shadow="0" w:frame="0"/>
              <w:right w:val="single" w:color="2e74b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Georgia" w:hAnsi="Georgia" w:hint="default"/>
                <w:sz w:val="24"/>
                <w:szCs w:val="24"/>
                <w:rtl w:val="0"/>
                <w:lang w:val="ru-RU"/>
              </w:rPr>
              <w:t>Адреса в интернет или социальных сетях</w:t>
            </w:r>
          </w:p>
        </w:tc>
        <w:tc>
          <w:tcPr>
            <w:tcW w:type="dxa" w:w="3115"/>
            <w:tcBorders>
              <w:top w:val="single" w:color="2e74b5" w:sz="4" w:space="0" w:shadow="0" w:frame="0"/>
              <w:left w:val="single" w:color="2e74b5" w:sz="4" w:space="0" w:shadow="0" w:frame="0"/>
              <w:bottom w:val="single" w:color="2e74b5" w:sz="4" w:space="0" w:shadow="0" w:frame="0"/>
              <w:right w:val="single" w:color="2e74b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Georgia" w:hAnsi="Georgia"/>
                <w:sz w:val="24"/>
                <w:szCs w:val="24"/>
                <w:rtl w:val="0"/>
                <w:lang w:val="ru-RU"/>
              </w:rPr>
              <w:t xml:space="preserve"> </w:t>
            </w:r>
          </w:p>
        </w:tc>
        <w:tc>
          <w:tcPr>
            <w:tcW w:type="dxa" w:w="3115"/>
            <w:tcBorders>
              <w:top w:val="single" w:color="2e74b5" w:sz="4" w:space="0" w:shadow="0" w:frame="0"/>
              <w:left w:val="single" w:color="2e74b5" w:sz="4" w:space="0" w:shadow="0" w:frame="0"/>
              <w:bottom w:val="single" w:color="2e74b5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115"/>
            <w:tcBorders>
              <w:top w:val="single" w:color="2e74b5" w:sz="4" w:space="0" w:shadow="0" w:frame="0"/>
              <w:left w:val="nil"/>
              <w:bottom w:val="single" w:color="2e74b5" w:sz="4" w:space="0" w:shadow="0" w:frame="0"/>
              <w:right w:val="single" w:color="2e74b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Georgia" w:hAnsi="Georgia" w:hint="default"/>
                <w:sz w:val="24"/>
                <w:szCs w:val="24"/>
                <w:rtl w:val="0"/>
                <w:lang w:val="ru-RU"/>
              </w:rPr>
              <w:t>Адрес электронной почты</w:t>
            </w:r>
          </w:p>
        </w:tc>
        <w:tc>
          <w:tcPr>
            <w:tcW w:type="dxa" w:w="3115"/>
            <w:tcBorders>
              <w:top w:val="single" w:color="2e74b5" w:sz="4" w:space="0" w:shadow="0" w:frame="0"/>
              <w:left w:val="single" w:color="2e74b5" w:sz="4" w:space="0" w:shadow="0" w:frame="0"/>
              <w:bottom w:val="single" w:color="2e74b5" w:sz="4" w:space="0" w:shadow="0" w:frame="0"/>
              <w:right w:val="single" w:color="2e74b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Georgia" w:hAnsi="Georgia"/>
                <w:sz w:val="24"/>
                <w:szCs w:val="24"/>
                <w:rtl w:val="0"/>
                <w:lang w:val="ru-RU"/>
              </w:rPr>
              <w:t xml:space="preserve"> </w:t>
            </w:r>
          </w:p>
        </w:tc>
        <w:tc>
          <w:tcPr>
            <w:tcW w:type="dxa" w:w="3115"/>
            <w:tcBorders>
              <w:top w:val="single" w:color="2e74b5" w:sz="4" w:space="0" w:shadow="0" w:frame="0"/>
              <w:left w:val="single" w:color="2e74b5" w:sz="4" w:space="0" w:shadow="0" w:frame="0"/>
              <w:bottom w:val="single" w:color="2e74b5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Georgia" w:hAnsi="Georgia"/>
                <w:sz w:val="24"/>
                <w:szCs w:val="24"/>
                <w:rtl w:val="0"/>
                <w:lang w:val="ru-RU"/>
              </w:rPr>
              <w:t xml:space="preserve"> </w:t>
            </w:r>
          </w:p>
        </w:tc>
      </w:tr>
    </w:tbl>
    <w:p>
      <w:pPr>
        <w:pStyle w:val="Normal.0"/>
        <w:widowControl w:val="0"/>
        <w:spacing w:line="240" w:lineRule="auto"/>
        <w:rPr>
          <w:rFonts w:ascii="Georgia" w:cs="Georgia" w:hAnsi="Georgia" w:eastAsia="Georgia"/>
          <w:b w:val="1"/>
          <w:bCs w:val="1"/>
          <w:sz w:val="24"/>
          <w:szCs w:val="24"/>
        </w:rPr>
      </w:pPr>
    </w:p>
    <w:p>
      <w:pPr>
        <w:pStyle w:val="Normal.0"/>
        <w:rPr>
          <w:rFonts w:ascii="Georgia" w:cs="Georgia" w:hAnsi="Georgia" w:eastAsia="Georgia"/>
        </w:rPr>
      </w:pPr>
    </w:p>
    <w:p>
      <w:pPr>
        <w:pStyle w:val="Normal.0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В середине декабря мы планируем встречу среди ресторанов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подавших заявку на участие в фестивале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Если вы уже определились с рецептом блюда</w:t>
      </w:r>
      <w:r>
        <w:rPr>
          <w:rFonts w:ascii="Georgia" w:hAnsi="Georgia"/>
          <w:sz w:val="24"/>
          <w:szCs w:val="24"/>
          <w:rtl w:val="0"/>
          <w:lang w:val="ru-RU"/>
        </w:rPr>
        <w:t>/</w:t>
      </w:r>
      <w:r>
        <w:rPr>
          <w:rFonts w:ascii="Georgia" w:hAnsi="Georgia" w:hint="default"/>
          <w:sz w:val="24"/>
          <w:szCs w:val="24"/>
          <w:rtl w:val="0"/>
          <w:lang w:val="ru-RU"/>
        </w:rPr>
        <w:t>блюд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которые вы планируете представить на фестивале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просьба указать его в заявке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Normal.0"/>
      </w:pPr>
      <w:r>
        <w:rPr>
          <w:rFonts w:ascii="Georgia" w:hAnsi="Georgia" w:hint="default"/>
          <w:b w:val="1"/>
          <w:bCs w:val="1"/>
          <w:sz w:val="26"/>
          <w:szCs w:val="26"/>
          <w:rtl w:val="0"/>
          <w:lang w:val="ru-RU"/>
        </w:rPr>
        <w:t>Просьба прислать заявку на электронную почту</w:t>
      </w:r>
      <w:r>
        <w:rPr>
          <w:rFonts w:ascii="Georgia" w:hAnsi="Georgia"/>
          <w:b w:val="1"/>
          <w:bCs w:val="1"/>
          <w:sz w:val="26"/>
          <w:szCs w:val="26"/>
          <w:rtl w:val="0"/>
          <w:lang w:val="ru-RU"/>
        </w:rPr>
        <w:t xml:space="preserve">: </w:t>
      </w:r>
      <w:r>
        <w:rPr>
          <w:rStyle w:val="Hyperlink.0"/>
          <w:rFonts w:ascii="Georgia" w:cs="Georgia" w:hAnsi="Georgia" w:eastAsia="Georgia"/>
          <w:b w:val="1"/>
          <w:bCs w:val="1"/>
          <w:sz w:val="26"/>
          <w:szCs w:val="26"/>
        </w:rPr>
        <w:fldChar w:fldCharType="begin" w:fldLock="0"/>
      </w:r>
      <w:r>
        <w:rPr>
          <w:rStyle w:val="Hyperlink.0"/>
          <w:rFonts w:ascii="Georgia" w:cs="Georgia" w:hAnsi="Georgia" w:eastAsia="Georgia"/>
          <w:b w:val="1"/>
          <w:bCs w:val="1"/>
          <w:sz w:val="26"/>
          <w:szCs w:val="26"/>
        </w:rPr>
        <w:instrText xml:space="preserve"> HYPERLINK "mailto:info@antennapr.ru"</w:instrText>
      </w:r>
      <w:r>
        <w:rPr>
          <w:rStyle w:val="Hyperlink.0"/>
          <w:rFonts w:ascii="Georgia" w:cs="Georgia" w:hAnsi="Georgia" w:eastAsia="Georgia"/>
          <w:b w:val="1"/>
          <w:bCs w:val="1"/>
          <w:sz w:val="26"/>
          <w:szCs w:val="26"/>
        </w:rPr>
        <w:fldChar w:fldCharType="separate" w:fldLock="0"/>
      </w:r>
      <w:r>
        <w:rPr>
          <w:rStyle w:val="Hyperlink.0"/>
          <w:rFonts w:ascii="Georgia" w:hAnsi="Georgia"/>
          <w:b w:val="1"/>
          <w:bCs w:val="1"/>
          <w:sz w:val="26"/>
          <w:szCs w:val="26"/>
          <w:rtl w:val="0"/>
          <w:lang w:val="en-US"/>
        </w:rPr>
        <w:t>info@antennapr.ru</w:t>
      </w:r>
      <w:r>
        <w:rPr>
          <w:rFonts w:ascii="Georgia" w:cs="Georgia" w:hAnsi="Georgia" w:eastAsia="Georgia"/>
          <w:b w:val="1"/>
          <w:bCs w:val="1"/>
          <w:sz w:val="26"/>
          <w:szCs w:val="26"/>
        </w:rPr>
        <w:fldChar w:fldCharType="end" w:fldLock="0"/>
      </w:r>
    </w:p>
    <w:sectPr>
      <w:headerReference w:type="default" r:id="rId5"/>
      <w:footerReference w:type="default" r:id="rId6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329"/>
        <w:tab w:val="clear" w:pos="9355"/>
      </w:tabs>
    </w:pPr>
    <w:r>
      <w:rPr>
        <w:lang w:val="en-US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lorful List - Accent 1">
    <w:name w:val="Colorful List - Accent 1"/>
    <w:next w:val="Colorful List - Accent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